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E56" w:rsidRDefault="00F33E56" w:rsidP="00F33E56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F33E56" w:rsidRDefault="00F33E56" w:rsidP="00F33E56">
      <w:pPr>
        <w:pBdr>
          <w:bottom w:val="single" w:sz="12" w:space="1" w:color="auto"/>
        </w:pBd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Детский сад общеразвивающего вида с приоритетным осуществлением деятельности по художественно-эстетическому развитию детей № 72 «Кэнчээри» Городского округа «Город Якутск»</w:t>
      </w:r>
    </w:p>
    <w:p w:rsidR="00F33E56" w:rsidRDefault="00F33E56" w:rsidP="00F33E56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677906 г. Якутск, с. Тулагино, ул. Николаева ,37 тел\факс: 207-289</w:t>
      </w:r>
    </w:p>
    <w:p w:rsidR="00F33E56" w:rsidRDefault="00F33E56" w:rsidP="00F33E56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F33E56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F33E56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F33E56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F33E56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D17131" w:rsidRDefault="00D17131" w:rsidP="00F33E56">
      <w:pPr>
        <w:shd w:val="clear" w:color="auto" w:fill="FFFFFF"/>
        <w:spacing w:after="15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Методическая разработка</w:t>
      </w:r>
    </w:p>
    <w:p w:rsidR="00D17131" w:rsidRDefault="00F33E56" w:rsidP="00D171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3E56">
        <w:rPr>
          <w:rFonts w:ascii="Times New Roman" w:eastAsia="Times New Roman" w:hAnsi="Times New Roman" w:cs="Times New Roman"/>
          <w:bCs/>
          <w:sz w:val="28"/>
          <w:szCs w:val="28"/>
        </w:rPr>
        <w:t xml:space="preserve">«Общеразвивающие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упражнения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с использованием </w:t>
      </w:r>
      <w:r w:rsidR="00D17131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нестандартного </w:t>
      </w:r>
      <w:r w:rsidRPr="00F33E56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оборудования </w:t>
      </w:r>
    </w:p>
    <w:p w:rsidR="00F33E56" w:rsidRPr="00F33E56" w:rsidRDefault="00D17131" w:rsidP="00D171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</w:t>
      </w:r>
      <w:r w:rsidR="00F33E56" w:rsidRPr="00F33E56">
        <w:rPr>
          <w:rFonts w:ascii="Times New Roman" w:eastAsia="Times New Roman" w:hAnsi="Times New Roman" w:cs="Times New Roman"/>
          <w:bCs/>
          <w:sz w:val="28"/>
          <w:szCs w:val="28"/>
        </w:rPr>
        <w:t>детей старшего дошкольного возраста»</w:t>
      </w:r>
    </w:p>
    <w:p w:rsidR="00F33E56" w:rsidRDefault="00F33E56" w:rsidP="00D171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</w:t>
      </w:r>
      <w:r w:rsidR="002E79B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Выполнил: </w:t>
      </w:r>
      <w:r w:rsidR="002E79BD">
        <w:rPr>
          <w:rFonts w:ascii="Times New Roman" w:eastAsia="Times New Roman" w:hAnsi="Times New Roman" w:cs="Times New Roman"/>
          <w:bCs/>
          <w:sz w:val="28"/>
          <w:szCs w:val="28"/>
        </w:rPr>
        <w:t>Воспитатель</w:t>
      </w:r>
    </w:p>
    <w:p w:rsidR="00F33E56" w:rsidRDefault="00F33E56" w:rsidP="00D17131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МБДОУ Детский сад № 72 «Кэнчээри»</w:t>
      </w:r>
    </w:p>
    <w:p w:rsidR="00F33E56" w:rsidRDefault="00F33E56" w:rsidP="00D17131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</w:t>
      </w:r>
      <w:r w:rsidR="002E79B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Федотова Ирина Саввична </w:t>
      </w: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D17131" w:rsidRDefault="00D17131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F33E56" w:rsidRDefault="00F33E56" w:rsidP="00D17131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b/>
          <w:bCs/>
          <w:color w:val="4A4A4A"/>
          <w:sz w:val="21"/>
          <w:szCs w:val="21"/>
        </w:rPr>
      </w:pPr>
    </w:p>
    <w:p w:rsidR="00982980" w:rsidRPr="00D17131" w:rsidRDefault="00FE288E" w:rsidP="00D17131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Якутск 2021</w:t>
      </w:r>
    </w:p>
    <w:p w:rsidR="00982980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7131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Pr="00D17131">
        <w:rPr>
          <w:rFonts w:ascii="Times New Roman" w:hAnsi="Times New Roman" w:cs="Times New Roman"/>
          <w:sz w:val="28"/>
          <w:szCs w:val="28"/>
        </w:rPr>
        <w:t xml:space="preserve">: </w:t>
      </w:r>
      <w:r w:rsidR="00D17131" w:rsidRPr="00D17131">
        <w:rPr>
          <w:rFonts w:ascii="Times New Roman" w:hAnsi="Times New Roman" w:cs="Times New Roman"/>
          <w:bCs/>
          <w:sz w:val="28"/>
          <w:szCs w:val="28"/>
        </w:rPr>
        <w:t>Недостаточная разработанность содержания, средств и условий организации физического воспитания на основе оздоровительного потенциала с регионально – национальным компонентом.</w:t>
      </w:r>
      <w:r w:rsidR="00D17131" w:rsidRPr="00D171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33E56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D17131">
        <w:rPr>
          <w:rFonts w:ascii="Times New Roman" w:hAnsi="Times New Roman" w:cs="Times New Roman"/>
          <w:bCs/>
          <w:sz w:val="28"/>
          <w:szCs w:val="28"/>
        </w:rPr>
        <w:t>Оздоровление и укрепление организма детей дошкольного возраста, повышение сопротивляемости и защитных свойств, улучшение физической и умственной работоспособности.</w:t>
      </w:r>
      <w:r w:rsidRPr="00D171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E56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/>
          <w:bCs/>
          <w:sz w:val="28"/>
          <w:szCs w:val="28"/>
        </w:rPr>
        <w:t xml:space="preserve">    Задачи: </w:t>
      </w:r>
    </w:p>
    <w:p w:rsidR="00982980" w:rsidRPr="00D17131" w:rsidRDefault="00D17131" w:rsidP="00D1713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Cs/>
          <w:sz w:val="28"/>
          <w:szCs w:val="28"/>
        </w:rPr>
        <w:t>Воздействие на биологически активные точки;</w:t>
      </w:r>
    </w:p>
    <w:p w:rsidR="00982980" w:rsidRPr="00D17131" w:rsidRDefault="00D17131" w:rsidP="00D1713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Cs/>
          <w:sz w:val="28"/>
          <w:szCs w:val="28"/>
        </w:rPr>
        <w:t>Освоение дошкольниками движений, развитие сенсорики, двигательных качеств и способностей;</w:t>
      </w:r>
    </w:p>
    <w:p w:rsidR="00982980" w:rsidRPr="00D17131" w:rsidRDefault="00D17131" w:rsidP="00D1713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Cs/>
          <w:sz w:val="28"/>
          <w:szCs w:val="28"/>
        </w:rPr>
        <w:t>Содействие закаливанию организма, профилактике простудных заболеваний;</w:t>
      </w:r>
    </w:p>
    <w:p w:rsidR="00F33E56" w:rsidRPr="00D17131" w:rsidRDefault="00F33E56" w:rsidP="00D17131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Cs/>
          <w:sz w:val="28"/>
          <w:szCs w:val="28"/>
        </w:rPr>
        <w:t>Привитие интереса к элементам гимнастических упражнений с нестандартным оборудованием.</w:t>
      </w:r>
    </w:p>
    <w:p w:rsidR="00982980" w:rsidRPr="00D17131" w:rsidRDefault="00D17131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/>
          <w:bCs/>
          <w:sz w:val="28"/>
          <w:szCs w:val="28"/>
        </w:rPr>
        <w:t xml:space="preserve">Новизной </w:t>
      </w:r>
      <w:r w:rsidRPr="00D17131">
        <w:rPr>
          <w:rFonts w:ascii="Times New Roman" w:hAnsi="Times New Roman" w:cs="Times New Roman"/>
          <w:bCs/>
          <w:sz w:val="28"/>
          <w:szCs w:val="28"/>
        </w:rPr>
        <w:t>является</w:t>
      </w:r>
      <w:r w:rsidRPr="00D17131">
        <w:rPr>
          <w:rFonts w:ascii="Times New Roman" w:hAnsi="Times New Roman" w:cs="Times New Roman"/>
          <w:sz w:val="28"/>
          <w:szCs w:val="28"/>
        </w:rPr>
        <w:t xml:space="preserve"> </w:t>
      </w:r>
      <w:r w:rsidRPr="00D17131">
        <w:rPr>
          <w:rFonts w:ascii="Times New Roman" w:hAnsi="Times New Roman" w:cs="Times New Roman"/>
          <w:bCs/>
          <w:sz w:val="28"/>
          <w:szCs w:val="28"/>
        </w:rPr>
        <w:t>разработанный комплекс общеразвивающих упражнений с нестандартным оборудованием из конского волоса с учетом национально- регионального компонента для детей старшего дошкольного возраста.</w:t>
      </w:r>
    </w:p>
    <w:p w:rsidR="00982980" w:rsidRPr="00D17131" w:rsidRDefault="00D17131" w:rsidP="00D171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7131">
        <w:rPr>
          <w:rFonts w:ascii="Times New Roman" w:hAnsi="Times New Roman" w:cs="Times New Roman"/>
          <w:bCs/>
          <w:sz w:val="28"/>
          <w:szCs w:val="28"/>
        </w:rPr>
        <w:t>Общеразвивающие упражнения используются в ДОУ не только на физкультурных занятиях  как компонент основной части, но и при проведении утренней гимнастики, индивидуальной работы, задания на дом, физкультминуток, закаливания после дневного сна, досугов и праздников.</w:t>
      </w:r>
    </w:p>
    <w:p w:rsidR="00F33E56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Правильное выполнение общеразвивающих упражнений оказывает значительное влияние на физическое развитие детей дошкольного возраста, которое отражает следующие аспекты:</w:t>
      </w:r>
    </w:p>
    <w:p w:rsidR="00F33E56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*  Развитие основных физических качеств;</w:t>
      </w:r>
    </w:p>
    <w:p w:rsidR="00F33E56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*  Формирование правильной осанки;</w:t>
      </w:r>
    </w:p>
    <w:p w:rsidR="00F33E56" w:rsidRPr="00D17131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F33E56" w:rsidRPr="00D17131">
        <w:rPr>
          <w:rFonts w:ascii="Times New Roman" w:hAnsi="Times New Roman" w:cs="Times New Roman"/>
          <w:sz w:val="28"/>
          <w:szCs w:val="28"/>
        </w:rPr>
        <w:t>Повышение приспособляемости и работоспособности органов и систем растущего организма.</w:t>
      </w:r>
    </w:p>
    <w:p w:rsidR="00F33E56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Необходимо учитывать некоторые характерные особенности общеразвивающих упражнений:</w:t>
      </w:r>
    </w:p>
    <w:p w:rsidR="00982980" w:rsidRPr="00D17131" w:rsidRDefault="00D17131" w:rsidP="00D1713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Вариативность и использование упражнений в разных комбинациях;</w:t>
      </w:r>
    </w:p>
    <w:p w:rsidR="00982980" w:rsidRPr="00D17131" w:rsidRDefault="00D17131" w:rsidP="00D1713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Возможность точной дозировки физической нагрузки;</w:t>
      </w:r>
    </w:p>
    <w:p w:rsidR="00982980" w:rsidRPr="00D17131" w:rsidRDefault="00D17131" w:rsidP="00D17131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Расчленение и возможность избирательно влиять на те или иные крупные и мелкие мышцы (шеи, кисти, пальцев рук, стопы и др.), суставы.</w:t>
      </w:r>
    </w:p>
    <w:p w:rsidR="00D17131" w:rsidRDefault="00D17131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623" w:rsidRDefault="00132623" w:rsidP="00FE2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поделили общеразвивающие упражнения на два блока:</w:t>
      </w:r>
    </w:p>
    <w:p w:rsidR="00132623" w:rsidRPr="00D17131" w:rsidRDefault="00132623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блок. С чудо-клубком.</w:t>
      </w:r>
    </w:p>
    <w:p w:rsidR="00132623" w:rsidRDefault="00132623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262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789464" cy="1782147"/>
            <wp:effectExtent l="19050" t="0" r="0" b="0"/>
            <wp:docPr id="1" name="Рисунок 1" descr="SL37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8" descr="SL372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34" cy="178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23" w:rsidRDefault="00132623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33E56" w:rsidRPr="00D17131" w:rsidRDefault="00F33E56" w:rsidP="00D171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Комплекс ОРУ с чудо – клубком.</w:t>
      </w:r>
      <w:r w:rsidRPr="00D17131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Оборудование: клубок весом 10 гр.</w:t>
      </w:r>
    </w:p>
    <w:tbl>
      <w:tblPr>
        <w:tblW w:w="9140" w:type="dxa"/>
        <w:tblCellMar>
          <w:left w:w="0" w:type="dxa"/>
          <w:right w:w="0" w:type="dxa"/>
        </w:tblCellMar>
        <w:tblLook w:val="04A0"/>
      </w:tblPr>
      <w:tblGrid>
        <w:gridCol w:w="570"/>
        <w:gridCol w:w="4408"/>
        <w:gridCol w:w="1476"/>
        <w:gridCol w:w="2686"/>
      </w:tblGrid>
      <w:tr w:rsidR="00F33E56" w:rsidRPr="00F33E56" w:rsidTr="00132623">
        <w:trPr>
          <w:trHeight w:val="453"/>
        </w:trPr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№</w:t>
            </w:r>
          </w:p>
        </w:tc>
        <w:tc>
          <w:tcPr>
            <w:tcW w:w="440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Выполнение</w:t>
            </w:r>
          </w:p>
        </w:tc>
        <w:tc>
          <w:tcPr>
            <w:tcW w:w="14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Дозир-ка </w:t>
            </w:r>
          </w:p>
        </w:tc>
        <w:tc>
          <w:tcPr>
            <w:tcW w:w="268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Метод. указания</w:t>
            </w:r>
          </w:p>
        </w:tc>
      </w:tr>
      <w:tr w:rsidR="00F33E56" w:rsidRPr="00F33E56" w:rsidTr="00132623">
        <w:trPr>
          <w:trHeight w:val="617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«Покажи клубок»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врозь, клубок в опущенных вниз руках.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1-поднять клубок в полусогнутых руках вверх;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2-опустить клубок за голову, согнув руки в локтях и отведя их назад;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3-клубок вверх;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4-и.п.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Голову держать прямо, не наклоняя ее вперед</w:t>
            </w:r>
          </w:p>
        </w:tc>
      </w:tr>
      <w:tr w:rsidR="00F33E56" w:rsidRPr="00F33E56" w:rsidTr="00132623">
        <w:trPr>
          <w:trHeight w:val="1228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«Массаж рук» 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на ширине плеч, клубок в правой руке перед собой.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1-2 – прокатывание клубка по руке до плеч;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3-4 – и.п.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 4 раза в каждую сторону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Клубок не ронять, выполнять в медленном темпе</w:t>
            </w:r>
          </w:p>
        </w:tc>
      </w:tr>
      <w:tr w:rsidR="00F33E56" w:rsidRPr="00F33E56" w:rsidTr="00132623">
        <w:trPr>
          <w:trHeight w:val="970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«Лепим колобок»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на ширине плеч, клубок в полусогнутых руках перед собой.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1-8 – круговые движения между ладонями вперед-назад.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 4 раза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Клубок не ронять</w:t>
            </w:r>
          </w:p>
        </w:tc>
      </w:tr>
      <w:tr w:rsidR="00F33E56" w:rsidRPr="00F33E56" w:rsidTr="00132623">
        <w:trPr>
          <w:trHeight w:val="1228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«Переложи»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И.п.: стоя, ноги на ширине плеч, клубок в правой руке перед собой.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– сжать клубок;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– переложить клубок в левую руку;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– переложить клубок в правую руку;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– сжать.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6-8 раз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При каждом счете делать пружинку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«Подбрось клубок»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врозь, клубок в руках.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– поворот туловища вправо;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2-3 – подбросить клубок вверх, поймать его двумя руками;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– сжать.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6-8 раз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Клубок не ронять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6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«Наклон вперед»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на ширине плеч, руки в стороны, клубок в правой руке.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1-3 – наклон к правой ноге, прокатить клубок от правой ноги к левой ноге, держа его левой рукой.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4-и.п.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То же в правую сторону.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раза в каждую сторону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Ноги в коленях не сгибать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«Наклоны» 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на ширине плеч, клубок в правой руке.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– наклон влево, прокатить клубок вдоль туловища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3-4 – и.п. и переложить клубок в левую руку. То же в правую сторону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4 раза в каждую сторону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Клубок из рук не выпускать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8</w:t>
            </w: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«Подними одну ногу»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сидя на полу, клубок в правой руке.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– руки в стороны;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 – приподнять прямые ноги, выполнить небольшой наклон назад, передать клубок под ногами в левую руку;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 – опустить ноги на пол, руки в стороны;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– приподнять ноги, передать клубок в правую руку.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Ноги в коленях не сгибать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440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«Попрыгаем»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И.п.: о.с., клубок в правой руке.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1-8 – зажав клубок под коленом правой ноги, выполнять подскоки на левой ноге;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9-16 – взяв клубок в левую руку, выполнять ходьбу на месте.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То же на другой ноге.</w:t>
            </w: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 4 раза на каждой ноге</w:t>
            </w:r>
          </w:p>
        </w:tc>
        <w:tc>
          <w:tcPr>
            <w:tcW w:w="26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Положение рук произвольное</w:t>
            </w:r>
          </w:p>
        </w:tc>
      </w:tr>
    </w:tbl>
    <w:p w:rsidR="00F33E56" w:rsidRDefault="00132623" w:rsidP="00132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6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07717" cy="2677886"/>
            <wp:effectExtent l="19050" t="0" r="2333" b="0"/>
            <wp:docPr id="2" name="Рисунок 2" descr="SL371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6" descr="SL3719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04" cy="26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8E" w:rsidRPr="00D17131" w:rsidRDefault="00132623" w:rsidP="00FE28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6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3407" cy="2911151"/>
            <wp:effectExtent l="19050" t="0" r="6643" b="0"/>
            <wp:docPr id="3" name="Рисунок 3" descr="SL371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 descr="SL3719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90" cy="29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23" w:rsidRDefault="00FE288E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E288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229359" cy="2920482"/>
            <wp:effectExtent l="19050" t="0" r="0" b="0"/>
            <wp:docPr id="8" name="Рисунок 8" descr="SL37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SL3720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56" cy="292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8E" w:rsidRDefault="00FE288E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E288E" w:rsidRDefault="00FE288E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E288E" w:rsidRDefault="00FE288E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32623" w:rsidRDefault="00132623" w:rsidP="0013262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2 блок. С веревочкой здоровья. </w:t>
      </w:r>
    </w:p>
    <w:p w:rsidR="00132623" w:rsidRDefault="00132623" w:rsidP="0013262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3262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3240087" cy="2447925"/>
            <wp:effectExtent l="19050" t="0" r="0" b="0"/>
            <wp:docPr id="4" name="Рисунок 4" descr="SL37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 descr="SL37200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87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23" w:rsidRDefault="00132623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32623" w:rsidRDefault="00132623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33E56" w:rsidRPr="00D17131" w:rsidRDefault="00F33E56" w:rsidP="00D1713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171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Комплекс ОРУ с веревочкой здоровья.</w:t>
      </w:r>
      <w:r w:rsidRPr="00D17131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Оборудование: веревочка длиной 70-80 см.</w:t>
      </w:r>
    </w:p>
    <w:tbl>
      <w:tblPr>
        <w:tblW w:w="9141" w:type="dxa"/>
        <w:tblCellMar>
          <w:left w:w="0" w:type="dxa"/>
          <w:right w:w="0" w:type="dxa"/>
        </w:tblCellMar>
        <w:tblLook w:val="04A0"/>
      </w:tblPr>
      <w:tblGrid>
        <w:gridCol w:w="570"/>
        <w:gridCol w:w="4409"/>
        <w:gridCol w:w="1474"/>
        <w:gridCol w:w="2688"/>
      </w:tblGrid>
      <w:tr w:rsidR="00F33E56" w:rsidRPr="00F33E56" w:rsidTr="00132623">
        <w:trPr>
          <w:trHeight w:val="453"/>
        </w:trPr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№</w:t>
            </w:r>
          </w:p>
        </w:tc>
        <w:tc>
          <w:tcPr>
            <w:tcW w:w="440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Выполнение</w:t>
            </w:r>
          </w:p>
        </w:tc>
        <w:tc>
          <w:tcPr>
            <w:tcW w:w="147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Дозир-ка</w:t>
            </w:r>
          </w:p>
        </w:tc>
        <w:tc>
          <w:tcPr>
            <w:tcW w:w="268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Метод. указания</w:t>
            </w:r>
          </w:p>
        </w:tc>
      </w:tr>
      <w:tr w:rsidR="00F33E56" w:rsidRPr="00F33E56" w:rsidTr="00132623">
        <w:trPr>
          <w:trHeight w:val="1233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«Веревочка к плечам»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на ширине плеч, веревочка в прямых руках внизу.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1-Руки вверх, посмотреть на веревочку;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2-опустить веревочку за голову на плечи;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3-клубок вверх, посмотреть на веревочку;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4-и.п.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6-8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Выполнять в среднем темпе</w:t>
            </w:r>
          </w:p>
        </w:tc>
      </w:tr>
      <w:tr w:rsidR="00F33E56" w:rsidRPr="00F33E56" w:rsidTr="00132623">
        <w:trPr>
          <w:trHeight w:val="1228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«Веревочку назад» 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на ширине ступни, веревочка сзади в опущенных руках.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1-3 – резким движением отвести руки назад до отказа;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– и.п.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Голову не опускать</w:t>
            </w:r>
          </w:p>
        </w:tc>
      </w:tr>
      <w:tr w:rsidR="00F33E56" w:rsidRPr="00F33E56" w:rsidTr="00132623">
        <w:trPr>
          <w:trHeight w:val="970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«Наклон вперед»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ноги на ширине плеч, руки с веревочкой сзади вверху.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1-2 – наклон вперед.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3-4 – и.п.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Ноги в коленях не сгибать</w:t>
            </w:r>
          </w:p>
        </w:tc>
      </w:tr>
      <w:tr w:rsidR="00F33E56" w:rsidRPr="00F33E56" w:rsidTr="00132623">
        <w:trPr>
          <w:trHeight w:val="1228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4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«Согни локти»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И.п.: стоя, ноги на ширине плеч, руки с веревочкой сзади внизу.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1-2 – согнуть руки в локтях, приподнять веревочку;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3-4 – и.п.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Спину держать прямо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«Дотянись до веревочки»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руки с веревочкой внизу.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 – руки с веревочкой вперед:;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2-3 – поднять правую ногу и дотянуться ногой до веревочки;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– и.п.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То же другой ногой.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Самоконтроль за равновесием.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Вытянуть носок.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«Присядем»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веревочку держать вертикально в воздухе, хват за верх правой рукой.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1-3 – скользя руками вниз по веревочке, присесть как можно ниже;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4 - и.п.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То же левой рукой. 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Руки держать прямо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«Проведи по веревочке»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сидя, ноги вместе, руки с веревочкой на бедрах.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1-3 – провести веревочкой по ноге вперед;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2-4 – и.п.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6-7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Колени не сгибать</w:t>
            </w:r>
          </w:p>
        </w:tc>
      </w:tr>
      <w:tr w:rsidR="00F33E56" w:rsidRPr="00F33E56" w:rsidTr="00132623">
        <w:trPr>
          <w:trHeight w:val="755"/>
        </w:trPr>
        <w:tc>
          <w:tcPr>
            <w:tcW w:w="57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8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«Прыжки»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И.п.: стоя, руки опущены, ноги врозь, веревочка между ногами.</w:t>
            </w:r>
          </w:p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Прыжки с продвижением вперед и назад до конца веревочки, ноги скрестно –  ноги врозь</w:t>
            </w:r>
          </w:p>
        </w:tc>
        <w:tc>
          <w:tcPr>
            <w:tcW w:w="147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5-6 раз</w:t>
            </w:r>
          </w:p>
        </w:tc>
        <w:tc>
          <w:tcPr>
            <w:tcW w:w="268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33E56" w:rsidRPr="00F33E56" w:rsidRDefault="00F33E56" w:rsidP="00D17131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F33E5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Мягко приземляться</w:t>
            </w:r>
          </w:p>
        </w:tc>
      </w:tr>
    </w:tbl>
    <w:p w:rsidR="00F33E56" w:rsidRDefault="00132623" w:rsidP="00132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62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7881" cy="2360645"/>
            <wp:effectExtent l="19050" t="0" r="0" b="0"/>
            <wp:docPr id="5" name="Рисунок 5" descr="SL372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17" descr="SL3720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45" cy="236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23" w:rsidRDefault="00132623" w:rsidP="00132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26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211" cy="2453951"/>
            <wp:effectExtent l="19050" t="0" r="389" b="0"/>
            <wp:docPr id="6" name="Рисунок 6" descr="SL372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 descr="SL372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69" cy="245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23" w:rsidRPr="00D17131" w:rsidRDefault="00FE288E" w:rsidP="00132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8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5872" cy="2770715"/>
            <wp:effectExtent l="19050" t="0" r="778" b="0"/>
            <wp:docPr id="9" name="Рисунок 9" descr="SL37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SL3720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55" cy="27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23" w:rsidRDefault="00132623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8E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8E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8E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8E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8E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8E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88E" w:rsidRDefault="00FE288E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E56" w:rsidRPr="00D17131" w:rsidRDefault="00F33E56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982980" w:rsidRPr="00D17131" w:rsidRDefault="00D17131" w:rsidP="00D171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31">
        <w:rPr>
          <w:rFonts w:ascii="Times New Roman" w:hAnsi="Times New Roman" w:cs="Times New Roman"/>
          <w:sz w:val="28"/>
          <w:szCs w:val="28"/>
        </w:rPr>
        <w:t>Таким образом, использование нестандартного оборудования из конского волоса способствует воздействию на биологически активные точки, что благотворно влияет на общее самочувствие ребенка: повышается работоспособность, нормализуется сон, улучшается самочувствие, снимается нервно-мышечное напряжение. При этом мы добились поставленную перед нами цель:</w:t>
      </w:r>
      <w:r w:rsidRPr="00D171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7131">
        <w:rPr>
          <w:rFonts w:ascii="Times New Roman" w:hAnsi="Times New Roman" w:cs="Times New Roman"/>
          <w:sz w:val="28"/>
          <w:szCs w:val="28"/>
        </w:rPr>
        <w:t xml:space="preserve">оздоровление и укрепление организма детей дошкольного возраста, повышение сопротивляемости и защитных свойств, улучшение основных физических качеств. </w:t>
      </w:r>
    </w:p>
    <w:p w:rsidR="00F33E56" w:rsidRDefault="00F33E56" w:rsidP="00D17131">
      <w:pPr>
        <w:spacing w:after="0"/>
        <w:jc w:val="center"/>
      </w:pPr>
    </w:p>
    <w:sectPr w:rsidR="00F33E56" w:rsidSect="00982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7DB" w:rsidRDefault="008E57DB" w:rsidP="00F33E56">
      <w:pPr>
        <w:spacing w:after="0" w:line="240" w:lineRule="auto"/>
      </w:pPr>
      <w:r>
        <w:separator/>
      </w:r>
    </w:p>
  </w:endnote>
  <w:endnote w:type="continuationSeparator" w:id="1">
    <w:p w:rsidR="008E57DB" w:rsidRDefault="008E57DB" w:rsidP="00F33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7DB" w:rsidRDefault="008E57DB" w:rsidP="00F33E56">
      <w:pPr>
        <w:spacing w:after="0" w:line="240" w:lineRule="auto"/>
      </w:pPr>
      <w:r>
        <w:separator/>
      </w:r>
    </w:p>
  </w:footnote>
  <w:footnote w:type="continuationSeparator" w:id="1">
    <w:p w:rsidR="008E57DB" w:rsidRDefault="008E57DB" w:rsidP="00F33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1F34"/>
    <w:multiLevelType w:val="hybridMultilevel"/>
    <w:tmpl w:val="89503B04"/>
    <w:lvl w:ilvl="0" w:tplc="8DF8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02F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A7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0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68D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6E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25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25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DEA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893912"/>
    <w:multiLevelType w:val="hybridMultilevel"/>
    <w:tmpl w:val="4DC8579A"/>
    <w:lvl w:ilvl="0" w:tplc="0A6AE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42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CC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8A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7C5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83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4C4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0F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7A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9016CAF"/>
    <w:multiLevelType w:val="hybridMultilevel"/>
    <w:tmpl w:val="93862240"/>
    <w:lvl w:ilvl="0" w:tplc="5374F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10D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3C1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F61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52A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A3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AA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CC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063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5320798"/>
    <w:multiLevelType w:val="hybridMultilevel"/>
    <w:tmpl w:val="198EDFD8"/>
    <w:lvl w:ilvl="0" w:tplc="0A907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8F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246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4C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67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085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8C9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54A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C0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C0F405F"/>
    <w:multiLevelType w:val="hybridMultilevel"/>
    <w:tmpl w:val="894C8FE0"/>
    <w:lvl w:ilvl="0" w:tplc="E61E9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80C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A6A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E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C43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C01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0C9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81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6B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FC535F0"/>
    <w:multiLevelType w:val="hybridMultilevel"/>
    <w:tmpl w:val="EA880D3A"/>
    <w:lvl w:ilvl="0" w:tplc="BC20C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AD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CE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23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DAB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5C9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EC7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D03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62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3E56"/>
    <w:rsid w:val="00132623"/>
    <w:rsid w:val="002E79BD"/>
    <w:rsid w:val="008E3824"/>
    <w:rsid w:val="008E57DB"/>
    <w:rsid w:val="00982980"/>
    <w:rsid w:val="00D17131"/>
    <w:rsid w:val="00F33E56"/>
    <w:rsid w:val="00FE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E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F33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F33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3E56"/>
  </w:style>
  <w:style w:type="paragraph" w:styleId="a7">
    <w:name w:val="footer"/>
    <w:basedOn w:val="a"/>
    <w:link w:val="a8"/>
    <w:uiPriority w:val="99"/>
    <w:semiHidden/>
    <w:unhideWhenUsed/>
    <w:rsid w:val="00F33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3E56"/>
  </w:style>
  <w:style w:type="paragraph" w:styleId="a9">
    <w:name w:val="Balloon Text"/>
    <w:basedOn w:val="a"/>
    <w:link w:val="aa"/>
    <w:uiPriority w:val="99"/>
    <w:semiHidden/>
    <w:unhideWhenUsed/>
    <w:rsid w:val="0013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23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6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0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76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10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8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4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2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Кэнчээри</dc:creator>
  <cp:keywords/>
  <dc:description/>
  <cp:lastModifiedBy>Кэнчээри</cp:lastModifiedBy>
  <cp:revision>5</cp:revision>
  <dcterms:created xsi:type="dcterms:W3CDTF">2020-11-05T03:41:00Z</dcterms:created>
  <dcterms:modified xsi:type="dcterms:W3CDTF">2022-03-29T23:51:00Z</dcterms:modified>
</cp:coreProperties>
</file>